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7B" w:rsidRPr="00D11AA5" w:rsidRDefault="00085EBE" w:rsidP="00D11AA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D11AA5">
        <w:rPr>
          <w:rFonts w:ascii="Times New Roman" w:eastAsia="SimSun" w:hAnsi="Times New Roman" w:cs="Times New Roman"/>
          <w:b/>
          <w:lang w:eastAsia="zh-CN"/>
        </w:rPr>
        <w:t xml:space="preserve">   </w:t>
      </w:r>
      <w:proofErr w:type="gramStart"/>
      <w:r w:rsidR="009C547B" w:rsidRPr="00D11AA5">
        <w:rPr>
          <w:rFonts w:ascii="Times New Roman" w:eastAsia="SimSun" w:hAnsi="Times New Roman" w:cs="Times New Roman"/>
          <w:b/>
          <w:lang w:eastAsia="zh-CN"/>
        </w:rPr>
        <w:t>ДОГОВОР  №</w:t>
      </w:r>
      <w:proofErr w:type="gramEnd"/>
      <w:r w:rsidR="009C547B" w:rsidRPr="00D11AA5">
        <w:rPr>
          <w:rFonts w:ascii="Times New Roman" w:eastAsia="SimSun" w:hAnsi="Times New Roman" w:cs="Times New Roman"/>
          <w:b/>
          <w:lang w:eastAsia="zh-CN"/>
        </w:rPr>
        <w:t xml:space="preserve">  </w:t>
      </w:r>
      <w:r w:rsidR="00D11AA5" w:rsidRPr="00D11AA5">
        <w:rPr>
          <w:rFonts w:ascii="Times New Roman" w:eastAsia="SimSun" w:hAnsi="Times New Roman" w:cs="Times New Roman"/>
          <w:b/>
          <w:lang w:eastAsia="zh-CN"/>
        </w:rPr>
        <w:t>______/_______</w:t>
      </w:r>
      <w:r w:rsidR="009C547B" w:rsidRPr="00D11AA5">
        <w:rPr>
          <w:rFonts w:ascii="Times New Roman" w:eastAsia="SimSun" w:hAnsi="Times New Roman" w:cs="Times New Roman"/>
          <w:b/>
          <w:lang w:eastAsia="zh-CN"/>
        </w:rPr>
        <w:t>-ЮА</w:t>
      </w:r>
    </w:p>
    <w:p w:rsidR="009C547B" w:rsidRPr="00D11AA5" w:rsidRDefault="009C547B" w:rsidP="00D11AA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D11AA5">
        <w:rPr>
          <w:rFonts w:ascii="Times New Roman" w:eastAsia="SimSun" w:hAnsi="Times New Roman" w:cs="Times New Roman"/>
          <w:b/>
          <w:lang w:eastAsia="zh-CN"/>
        </w:rPr>
        <w:t>на оказание услуг по проживанию в гостинице</w:t>
      </w:r>
    </w:p>
    <w:p w:rsidR="009C547B" w:rsidRPr="00D11AA5" w:rsidRDefault="009C547B" w:rsidP="00D11AA5">
      <w:pPr>
        <w:spacing w:after="0" w:line="240" w:lineRule="auto"/>
        <w:ind w:firstLine="709"/>
        <w:rPr>
          <w:rFonts w:ascii="Times New Roman" w:eastAsia="SimSun" w:hAnsi="Times New Roman" w:cs="Times New Roman"/>
          <w:lang w:eastAsia="zh-CN"/>
        </w:rPr>
      </w:pPr>
    </w:p>
    <w:p w:rsidR="009C547B" w:rsidRPr="00D11AA5" w:rsidRDefault="009C547B" w:rsidP="00D11AA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D11AA5">
        <w:rPr>
          <w:rFonts w:ascii="Times New Roman" w:eastAsia="SimSun" w:hAnsi="Times New Roman" w:cs="Times New Roman"/>
          <w:lang w:eastAsia="zh-CN"/>
        </w:rPr>
        <w:t xml:space="preserve">г. Ханты-Мансийск                                                                           </w:t>
      </w:r>
      <w:r w:rsidR="00D11AA5">
        <w:rPr>
          <w:rFonts w:ascii="Times New Roman" w:eastAsia="SimSun" w:hAnsi="Times New Roman" w:cs="Times New Roman"/>
          <w:lang w:eastAsia="zh-CN"/>
        </w:rPr>
        <w:t xml:space="preserve">         </w:t>
      </w:r>
      <w:r w:rsidRPr="00D11AA5">
        <w:rPr>
          <w:rFonts w:ascii="Times New Roman" w:eastAsia="SimSun" w:hAnsi="Times New Roman" w:cs="Times New Roman"/>
          <w:lang w:eastAsia="zh-CN"/>
        </w:rPr>
        <w:t xml:space="preserve">     </w:t>
      </w:r>
      <w:r w:rsidR="00202950" w:rsidRPr="00D11AA5">
        <w:rPr>
          <w:rFonts w:ascii="Times New Roman" w:eastAsia="SimSun" w:hAnsi="Times New Roman" w:cs="Times New Roman"/>
          <w:lang w:eastAsia="zh-CN"/>
        </w:rPr>
        <w:t xml:space="preserve">                    </w:t>
      </w:r>
      <w:r w:rsidR="00D11AA5" w:rsidRPr="00D11AA5">
        <w:rPr>
          <w:rFonts w:ascii="Times New Roman" w:eastAsia="SimSun" w:hAnsi="Times New Roman" w:cs="Times New Roman"/>
          <w:lang w:eastAsia="zh-CN"/>
        </w:rPr>
        <w:t>______________</w:t>
      </w:r>
      <w:r w:rsidRPr="00D11AA5">
        <w:rPr>
          <w:rFonts w:ascii="Times New Roman" w:eastAsia="SimSun" w:hAnsi="Times New Roman" w:cs="Times New Roman"/>
          <w:lang w:eastAsia="zh-CN"/>
        </w:rPr>
        <w:t xml:space="preserve"> года </w:t>
      </w:r>
    </w:p>
    <w:p w:rsidR="009C547B" w:rsidRPr="00D11AA5" w:rsidRDefault="009C547B" w:rsidP="00D11AA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9C547B" w:rsidRPr="00D11AA5" w:rsidRDefault="001F68A4" w:rsidP="00D11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b/>
          <w:lang w:eastAsia="ru-RU"/>
        </w:rPr>
        <w:t>А</w:t>
      </w:r>
      <w:r w:rsidR="008209A3" w:rsidRPr="00D11AA5">
        <w:rPr>
          <w:rFonts w:ascii="Times New Roman" w:eastAsia="Times New Roman" w:hAnsi="Times New Roman" w:cs="Times New Roman"/>
          <w:b/>
          <w:lang w:eastAsia="ru-RU"/>
        </w:rPr>
        <w:t>кционерное общество</w:t>
      </w:r>
      <w:r w:rsidR="009C547B" w:rsidRPr="00D11AA5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="009C547B" w:rsidRPr="00D11AA5">
        <w:rPr>
          <w:rFonts w:ascii="Times New Roman" w:eastAsia="Times New Roman" w:hAnsi="Times New Roman" w:cs="Times New Roman"/>
          <w:b/>
          <w:lang w:eastAsia="ru-RU"/>
        </w:rPr>
        <w:t>Юграавиа</w:t>
      </w:r>
      <w:proofErr w:type="spellEnd"/>
      <w:r w:rsidR="009C547B" w:rsidRPr="00D11AA5">
        <w:rPr>
          <w:rFonts w:ascii="Times New Roman" w:eastAsia="Times New Roman" w:hAnsi="Times New Roman" w:cs="Times New Roman"/>
          <w:b/>
          <w:lang w:eastAsia="ru-RU"/>
        </w:rPr>
        <w:t>»</w:t>
      </w:r>
      <w:r w:rsidR="009C547B" w:rsidRPr="00D11AA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="009C547B" w:rsidRPr="00D11AA5">
        <w:rPr>
          <w:rFonts w:ascii="Times New Roman" w:eastAsia="Times New Roman" w:hAnsi="Times New Roman" w:cs="Times New Roman"/>
          <w:b/>
          <w:bCs/>
          <w:lang w:eastAsia="ru-RU"/>
        </w:rPr>
        <w:t>«Исполнитель»,</w:t>
      </w:r>
      <w:r w:rsidR="009C547B" w:rsidRPr="00D11AA5">
        <w:rPr>
          <w:rFonts w:ascii="Times New Roman" w:eastAsia="Times New Roman" w:hAnsi="Times New Roman" w:cs="Times New Roman"/>
          <w:lang w:eastAsia="ru-RU"/>
        </w:rPr>
        <w:t xml:space="preserve"> в лице генерального директора </w:t>
      </w:r>
      <w:r w:rsidR="00AC259F" w:rsidRPr="00D11AA5">
        <w:rPr>
          <w:rFonts w:ascii="Times New Roman" w:eastAsia="Times New Roman" w:hAnsi="Times New Roman" w:cs="Times New Roman"/>
          <w:lang w:eastAsia="ru-RU"/>
        </w:rPr>
        <w:t>Качуры Александра Юрьевича</w:t>
      </w:r>
      <w:r w:rsidR="009C547B" w:rsidRPr="00D11AA5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с одной стороны, и </w:t>
      </w:r>
    </w:p>
    <w:p w:rsidR="009C547B" w:rsidRPr="00D11AA5" w:rsidRDefault="00D11AA5" w:rsidP="00D11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9C547B" w:rsidRPr="00D11AA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C547B" w:rsidRPr="00D11AA5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9C547B" w:rsidRPr="00D11AA5">
        <w:rPr>
          <w:rFonts w:ascii="Times New Roman" w:eastAsia="Times New Roman" w:hAnsi="Times New Roman" w:cs="Times New Roman"/>
          <w:b/>
          <w:bCs/>
          <w:lang w:eastAsia="ru-RU"/>
        </w:rPr>
        <w:t>«Заказчик»</w:t>
      </w:r>
      <w:r w:rsidR="009C547B" w:rsidRPr="00D11AA5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D11AA5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9C547B" w:rsidRPr="00D11AA5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D11AA5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9C547B" w:rsidRPr="00D11AA5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о нижеследующем:</w:t>
      </w:r>
    </w:p>
    <w:p w:rsidR="005665AB" w:rsidRPr="00D11AA5" w:rsidRDefault="005665AB" w:rsidP="00D11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5AB" w:rsidRPr="00D11AA5" w:rsidRDefault="00D11AA5" w:rsidP="00D11AA5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AA5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5665AB" w:rsidRPr="00D11AA5" w:rsidRDefault="005665AB" w:rsidP="00D11AA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 xml:space="preserve">Исполнитель обязуется </w:t>
      </w:r>
      <w:r w:rsidRPr="00D11AA5">
        <w:rPr>
          <w:rFonts w:ascii="Times New Roman" w:eastAsia="Times New Roman" w:hAnsi="Times New Roman" w:cs="Times New Roman"/>
          <w:bCs/>
          <w:iCs/>
          <w:lang w:eastAsia="ru-RU"/>
        </w:rPr>
        <w:t>при наличии свободных мест</w:t>
      </w:r>
      <w:r w:rsidRPr="00D11AA5">
        <w:rPr>
          <w:rFonts w:ascii="Times New Roman" w:eastAsia="Times New Roman" w:hAnsi="Times New Roman" w:cs="Times New Roman"/>
          <w:lang w:eastAsia="ru-RU"/>
        </w:rPr>
        <w:t xml:space="preserve"> оказать Заказчику </w:t>
      </w:r>
      <w:r w:rsidRPr="00D11AA5">
        <w:rPr>
          <w:rFonts w:ascii="Times New Roman" w:eastAsia="Times New Roman" w:hAnsi="Times New Roman" w:cs="Times New Roman"/>
          <w:bCs/>
          <w:lang w:eastAsia="ru-RU"/>
        </w:rPr>
        <w:t>услуги по организации проживания в гостинице «Сокол»</w:t>
      </w:r>
      <w:r w:rsidRPr="00D11AA5">
        <w:rPr>
          <w:rFonts w:ascii="Times New Roman" w:eastAsia="Times New Roman" w:hAnsi="Times New Roman" w:cs="Times New Roman"/>
          <w:lang w:eastAsia="ru-RU"/>
        </w:rPr>
        <w:t>,</w:t>
      </w:r>
      <w:r w:rsidR="00C20DB2" w:rsidRPr="00D11AA5">
        <w:rPr>
          <w:rFonts w:ascii="Times New Roman" w:eastAsia="Times New Roman" w:hAnsi="Times New Roman" w:cs="Times New Roman"/>
          <w:lang w:eastAsia="ru-RU"/>
        </w:rPr>
        <w:t xml:space="preserve"> в период с </w:t>
      </w:r>
      <w:r w:rsidR="00D11AA5" w:rsidRPr="00D11AA5">
        <w:rPr>
          <w:rFonts w:ascii="Times New Roman" w:eastAsia="Times New Roman" w:hAnsi="Times New Roman" w:cs="Times New Roman"/>
          <w:lang w:eastAsia="ru-RU"/>
        </w:rPr>
        <w:t>_______________</w:t>
      </w:r>
      <w:r w:rsidR="00C20DB2" w:rsidRPr="00D11AA5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11AA5" w:rsidRPr="00D11AA5">
        <w:rPr>
          <w:rFonts w:ascii="Times New Roman" w:eastAsia="Times New Roman" w:hAnsi="Times New Roman" w:cs="Times New Roman"/>
          <w:lang w:eastAsia="ru-RU"/>
        </w:rPr>
        <w:t>______________</w:t>
      </w:r>
      <w:r w:rsidR="00C20DB2" w:rsidRPr="00D11AA5">
        <w:rPr>
          <w:rFonts w:ascii="Times New Roman" w:eastAsia="Times New Roman" w:hAnsi="Times New Roman" w:cs="Times New Roman"/>
          <w:lang w:eastAsia="ru-RU"/>
        </w:rPr>
        <w:t>,</w:t>
      </w:r>
      <w:r w:rsidRPr="00D11AA5">
        <w:rPr>
          <w:rFonts w:ascii="Times New Roman" w:eastAsia="Times New Roman" w:hAnsi="Times New Roman" w:cs="Times New Roman"/>
          <w:lang w:eastAsia="ru-RU"/>
        </w:rPr>
        <w:t xml:space="preserve"> в соответствии с письменной заявкой, предварительно согласованной сторонами</w:t>
      </w:r>
      <w:r w:rsidRPr="00D11AA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11AA5">
        <w:rPr>
          <w:rFonts w:ascii="Times New Roman" w:eastAsia="Times New Roman" w:hAnsi="Times New Roman" w:cs="Times New Roman"/>
          <w:lang w:eastAsia="ru-RU"/>
        </w:rPr>
        <w:t>(далее по тексту – «Услуги»), а Заказчик обязуется принять и оплатить оказанные услуги в соответствии с условиями настоящего договора</w:t>
      </w:r>
    </w:p>
    <w:p w:rsidR="005C4CE8" w:rsidRPr="00D11AA5" w:rsidRDefault="008209A3" w:rsidP="00D11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1.2</w:t>
      </w:r>
      <w:r w:rsidR="005C4CE8" w:rsidRPr="00D11AA5">
        <w:rPr>
          <w:rFonts w:ascii="Times New Roman" w:eastAsia="Times New Roman" w:hAnsi="Times New Roman" w:cs="Times New Roman"/>
          <w:lang w:eastAsia="ru-RU"/>
        </w:rPr>
        <w:t>. Место оказания услуг: гостиница «Сокол», расположенная по адресу: г. Ханты-Мансийск, территория Аэропорта.</w:t>
      </w:r>
    </w:p>
    <w:p w:rsidR="005C4CE8" w:rsidRPr="00D11AA5" w:rsidRDefault="008209A3" w:rsidP="00D11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1.3</w:t>
      </w:r>
      <w:r w:rsidR="005C4CE8" w:rsidRPr="00D11AA5">
        <w:rPr>
          <w:rFonts w:ascii="Times New Roman" w:eastAsia="Times New Roman" w:hAnsi="Times New Roman" w:cs="Times New Roman"/>
          <w:lang w:eastAsia="ru-RU"/>
        </w:rPr>
        <w:t xml:space="preserve">. Оплата вышеперечисленных услуг Исполнителю осуществляется Заказчиком </w:t>
      </w:r>
      <w:proofErr w:type="gramStart"/>
      <w:r w:rsidR="005C4CE8" w:rsidRPr="00D11AA5">
        <w:rPr>
          <w:rFonts w:ascii="Times New Roman" w:eastAsia="Times New Roman" w:hAnsi="Times New Roman" w:cs="Times New Roman"/>
          <w:lang w:eastAsia="ru-RU"/>
        </w:rPr>
        <w:t>на условиях</w:t>
      </w:r>
      <w:proofErr w:type="gramEnd"/>
      <w:r w:rsidR="005C4CE8" w:rsidRPr="00D11AA5">
        <w:rPr>
          <w:rFonts w:ascii="Times New Roman" w:eastAsia="Times New Roman" w:hAnsi="Times New Roman" w:cs="Times New Roman"/>
          <w:lang w:eastAsia="ru-RU"/>
        </w:rPr>
        <w:t xml:space="preserve"> указанных в разделе 3 настоящего договора.</w:t>
      </w:r>
    </w:p>
    <w:p w:rsidR="005665AB" w:rsidRPr="00D11AA5" w:rsidRDefault="005665AB" w:rsidP="00D11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CE8" w:rsidRPr="00D11AA5" w:rsidRDefault="00D11AA5" w:rsidP="00D11AA5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AA5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:rsidR="005A75A7" w:rsidRPr="00D11AA5" w:rsidRDefault="00EF4CDC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2.1. Исполнитель</w:t>
      </w:r>
      <w:r w:rsidR="005A75A7" w:rsidRPr="00D11AA5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5A75A7" w:rsidRPr="00D11AA5" w:rsidRDefault="005A75A7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2.1.1. Предоставить Заказчику необходимое место для размещения.</w:t>
      </w:r>
    </w:p>
    <w:p w:rsidR="005A75A7" w:rsidRPr="00D11AA5" w:rsidRDefault="005A75A7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5D781F">
        <w:rPr>
          <w:rFonts w:ascii="Times New Roman" w:eastAsia="Times New Roman" w:hAnsi="Times New Roman" w:cs="Times New Roman"/>
          <w:lang w:eastAsia="ru-RU"/>
        </w:rPr>
        <w:t xml:space="preserve">Произвести размещение, </w:t>
      </w:r>
      <w:proofErr w:type="gramStart"/>
      <w:r w:rsidR="005D781F">
        <w:rPr>
          <w:rFonts w:ascii="Times New Roman" w:eastAsia="Times New Roman" w:hAnsi="Times New Roman" w:cs="Times New Roman"/>
          <w:lang w:eastAsia="ru-RU"/>
        </w:rPr>
        <w:t>согласно</w:t>
      </w:r>
      <w:r w:rsidRPr="00D11AA5">
        <w:rPr>
          <w:rFonts w:ascii="Times New Roman" w:eastAsia="Times New Roman" w:hAnsi="Times New Roman" w:cs="Times New Roman"/>
          <w:lang w:eastAsia="ru-RU"/>
        </w:rPr>
        <w:t xml:space="preserve"> списка</w:t>
      </w:r>
      <w:proofErr w:type="gramEnd"/>
      <w:r w:rsidRPr="00D11AA5">
        <w:rPr>
          <w:rFonts w:ascii="Times New Roman" w:eastAsia="Times New Roman" w:hAnsi="Times New Roman" w:cs="Times New Roman"/>
          <w:lang w:eastAsia="ru-RU"/>
        </w:rPr>
        <w:t xml:space="preserve"> предоставленного Заказчиком.</w:t>
      </w:r>
    </w:p>
    <w:p w:rsidR="005A75A7" w:rsidRPr="00D11AA5" w:rsidRDefault="005A75A7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2.1.3. Своевременно информировать Заказчика об обстоятельствах препятствующих исполнению обязательств, предусмотренных настоящим договором.</w:t>
      </w:r>
    </w:p>
    <w:p w:rsidR="005A75A7" w:rsidRPr="00D11AA5" w:rsidRDefault="005D781F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2.1.4. Оказать З</w:t>
      </w:r>
      <w:r w:rsidR="005A75A7" w:rsidRPr="00D11AA5">
        <w:rPr>
          <w:rFonts w:ascii="Times New Roman" w:eastAsia="Times New Roman" w:hAnsi="Times New Roman" w:cs="Times New Roman"/>
          <w:lang w:eastAsia="ru-RU"/>
        </w:rPr>
        <w:t>аказчику услуги в полном объеме и надлежащего качества.</w:t>
      </w:r>
    </w:p>
    <w:p w:rsidR="005A75A7" w:rsidRPr="00D11AA5" w:rsidRDefault="005D781F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2.1.5</w:t>
      </w:r>
      <w:r w:rsidR="005A75A7" w:rsidRPr="00D11A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Оказывать и предоставлять все предусмотренные правилами Гостиницы услуги. </w:t>
      </w:r>
    </w:p>
    <w:p w:rsidR="005A75A7" w:rsidRPr="00D11AA5" w:rsidRDefault="00EF4CDC" w:rsidP="004F2D6A">
      <w:pPr>
        <w:tabs>
          <w:tab w:val="left" w:pos="23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2.2. Заказчик</w:t>
      </w:r>
      <w:r w:rsidR="005A75A7" w:rsidRPr="00D11AA5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5A75A7" w:rsidRPr="00D11AA5" w:rsidRDefault="005D781F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2.2.1. Н</w:t>
      </w:r>
      <w:r w:rsidR="005A75A7" w:rsidRPr="00D11AA5">
        <w:rPr>
          <w:rFonts w:ascii="Times New Roman" w:eastAsia="Times New Roman" w:hAnsi="Times New Roman" w:cs="Times New Roman"/>
          <w:lang w:eastAsia="ru-RU"/>
        </w:rPr>
        <w:t xml:space="preserve">е позднее 5-ти дней до начала оказания услуг предоставить Исполнителю заявку на проживание </w:t>
      </w:r>
      <w:r w:rsidR="00BD3F95" w:rsidRPr="00D11AA5">
        <w:rPr>
          <w:rFonts w:ascii="Times New Roman" w:eastAsia="Times New Roman" w:hAnsi="Times New Roman" w:cs="Times New Roman"/>
          <w:lang w:eastAsia="ru-RU"/>
        </w:rPr>
        <w:t>сотрудников с</w:t>
      </w:r>
      <w:r w:rsidR="005A75A7" w:rsidRPr="00D11AA5">
        <w:rPr>
          <w:rFonts w:ascii="Times New Roman" w:eastAsia="Times New Roman" w:hAnsi="Times New Roman" w:cs="Times New Roman"/>
          <w:lang w:eastAsia="ru-RU"/>
        </w:rPr>
        <w:t xml:space="preserve"> указанием даты заезда и выезда.</w:t>
      </w:r>
    </w:p>
    <w:p w:rsidR="005A75A7" w:rsidRPr="00D11AA5" w:rsidRDefault="005A75A7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2.2.2. В случае отказа от забронированного места, известить администрацию гостиницы не позднее 2-х дней до даты заезда.</w:t>
      </w:r>
    </w:p>
    <w:p w:rsidR="005A75A7" w:rsidRPr="00D11AA5" w:rsidRDefault="005A75A7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2.2.3. Принять оказываемые услуги Исполнителя.</w:t>
      </w:r>
    </w:p>
    <w:p w:rsidR="005A75A7" w:rsidRPr="00D11AA5" w:rsidRDefault="005A75A7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2.2.4. Обеспечить полную и своевременную оплату Исполнителю оказываемых услуг.</w:t>
      </w:r>
    </w:p>
    <w:p w:rsidR="005A75A7" w:rsidRPr="00D11AA5" w:rsidRDefault="005A75A7" w:rsidP="00D11A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1AA5">
        <w:rPr>
          <w:rFonts w:ascii="Times New Roman" w:eastAsia="Times New Roman" w:hAnsi="Times New Roman" w:cs="Times New Roman"/>
          <w:lang w:eastAsia="ru-RU"/>
        </w:rPr>
        <w:t xml:space="preserve">2.2.5. </w:t>
      </w:r>
      <w:r w:rsidRPr="00D11AA5">
        <w:rPr>
          <w:rFonts w:ascii="Times New Roman" w:hAnsi="Times New Roman" w:cs="Times New Roman"/>
        </w:rPr>
        <w:t>Соблюдать установленный Исполнителем порядок проживания и правила противопожарной безопасности.</w:t>
      </w:r>
    </w:p>
    <w:p w:rsidR="005A75A7" w:rsidRDefault="005A75A7" w:rsidP="004468BB">
      <w:pPr>
        <w:pStyle w:val="ConsPlusNormal"/>
        <w:ind w:firstLine="709"/>
        <w:jc w:val="both"/>
        <w:rPr>
          <w:b w:val="0"/>
        </w:rPr>
      </w:pPr>
      <w:r w:rsidRPr="00D11AA5">
        <w:rPr>
          <w:b w:val="0"/>
        </w:rPr>
        <w:t>2.2.6.</w:t>
      </w:r>
      <w:r w:rsidR="00D11AA5">
        <w:rPr>
          <w:b w:val="0"/>
        </w:rPr>
        <w:t xml:space="preserve"> </w:t>
      </w:r>
      <w:r w:rsidRPr="00D11AA5">
        <w:rPr>
          <w:b w:val="0"/>
        </w:rPr>
        <w:t>Нести ответственность и возместить ущерб в случае утраты или повреждения по его вине имущества гостиницы в соответствии с законодательством РФ и Правилами предоставления гостиничных услуг в РФ</w:t>
      </w:r>
      <w:r w:rsidR="0074692A">
        <w:rPr>
          <w:b w:val="0"/>
        </w:rPr>
        <w:t xml:space="preserve"> утвержденными</w:t>
      </w:r>
      <w:r w:rsidR="004E7884">
        <w:rPr>
          <w:b w:val="0"/>
        </w:rPr>
        <w:t xml:space="preserve"> Постановлением Правительства РФ от 18.11.2020 г. № 1853</w:t>
      </w:r>
      <w:r w:rsidRPr="00D11AA5">
        <w:rPr>
          <w:b w:val="0"/>
        </w:rPr>
        <w:t>.</w:t>
      </w:r>
    </w:p>
    <w:p w:rsidR="004468BB" w:rsidRPr="00D11AA5" w:rsidRDefault="004468BB" w:rsidP="004468BB">
      <w:pPr>
        <w:pStyle w:val="ConsPlusNormal"/>
        <w:ind w:firstLine="709"/>
        <w:jc w:val="both"/>
        <w:rPr>
          <w:b w:val="0"/>
        </w:rPr>
      </w:pPr>
    </w:p>
    <w:p w:rsidR="00D11AA5" w:rsidRPr="00D11AA5" w:rsidRDefault="008A731F" w:rsidP="00D11AA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D11AA5">
        <w:rPr>
          <w:rFonts w:ascii="Times New Roman" w:eastAsia="SimSun" w:hAnsi="Times New Roman" w:cs="Times New Roman"/>
          <w:b/>
          <w:lang w:eastAsia="zh-CN"/>
        </w:rPr>
        <w:t>3</w:t>
      </w:r>
      <w:r w:rsidR="009C547B" w:rsidRPr="00D11AA5">
        <w:rPr>
          <w:rFonts w:ascii="Times New Roman" w:eastAsia="SimSun" w:hAnsi="Times New Roman" w:cs="Times New Roman"/>
          <w:b/>
          <w:lang w:eastAsia="zh-CN"/>
        </w:rPr>
        <w:t>.</w:t>
      </w:r>
      <w:r w:rsidR="009C547B" w:rsidRPr="00D11AA5">
        <w:rPr>
          <w:rFonts w:ascii="Times New Roman" w:eastAsia="SimSun" w:hAnsi="Times New Roman" w:cs="Times New Roman"/>
          <w:lang w:eastAsia="zh-CN"/>
        </w:rPr>
        <w:t xml:space="preserve">  </w:t>
      </w:r>
      <w:r w:rsidR="00D11AA5" w:rsidRPr="00D11AA5">
        <w:rPr>
          <w:rFonts w:ascii="Times New Roman" w:eastAsia="SimSun" w:hAnsi="Times New Roman" w:cs="Times New Roman"/>
          <w:b/>
          <w:lang w:eastAsia="zh-CN"/>
        </w:rPr>
        <w:t>РАСЧЕТЫ</w:t>
      </w:r>
    </w:p>
    <w:p w:rsidR="00D11AA5" w:rsidRPr="00D11AA5" w:rsidRDefault="00D11AA5" w:rsidP="00D11AA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D11AA5">
        <w:rPr>
          <w:rFonts w:ascii="Times New Roman" w:eastAsia="SimSun" w:hAnsi="Times New Roman" w:cs="Times New Roman"/>
          <w:lang w:eastAsia="zh-CN"/>
        </w:rPr>
        <w:t xml:space="preserve">3.1. Цена настоящего договора составляет </w:t>
      </w:r>
      <w:r w:rsidRPr="00D11AA5">
        <w:rPr>
          <w:rFonts w:ascii="Times New Roman" w:eastAsia="SimSun" w:hAnsi="Times New Roman" w:cs="Times New Roman"/>
          <w:b/>
          <w:lang w:eastAsia="zh-CN"/>
        </w:rPr>
        <w:t>___________________00 копеек,</w:t>
      </w:r>
      <w:r w:rsidRPr="00D11AA5">
        <w:rPr>
          <w:rFonts w:ascii="Times New Roman" w:eastAsia="SimSun" w:hAnsi="Times New Roman" w:cs="Times New Roman"/>
          <w:lang w:eastAsia="zh-CN"/>
        </w:rPr>
        <w:t xml:space="preserve"> в том числе НДС.</w:t>
      </w:r>
    </w:p>
    <w:p w:rsidR="00D11AA5" w:rsidRPr="00D11AA5" w:rsidRDefault="00D11AA5" w:rsidP="00D11AA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D11AA5">
        <w:rPr>
          <w:rFonts w:ascii="Times New Roman" w:eastAsia="SimSun" w:hAnsi="Times New Roman" w:cs="Times New Roman"/>
          <w:lang w:eastAsia="zh-CN"/>
        </w:rPr>
        <w:t>3.2. В течение 3 рабочих дней после оказания услуг Исполнитель обязан направить Заказчику счет-фактуру и акт оказанных услуг</w:t>
      </w:r>
      <w:r w:rsidR="008D6940">
        <w:rPr>
          <w:rFonts w:ascii="Times New Roman" w:eastAsia="SimSun" w:hAnsi="Times New Roman" w:cs="Times New Roman"/>
          <w:lang w:eastAsia="zh-CN"/>
        </w:rPr>
        <w:t>, справку о проживании в гостинице «Сокол»</w:t>
      </w:r>
      <w:r w:rsidRPr="00D11AA5">
        <w:rPr>
          <w:rFonts w:ascii="Times New Roman" w:eastAsia="SimSun" w:hAnsi="Times New Roman" w:cs="Times New Roman"/>
          <w:lang w:eastAsia="zh-CN"/>
        </w:rPr>
        <w:t>.</w:t>
      </w:r>
    </w:p>
    <w:p w:rsidR="00D11AA5" w:rsidRPr="00D11AA5" w:rsidRDefault="00D11AA5" w:rsidP="00D11AA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D11AA5">
        <w:rPr>
          <w:rFonts w:ascii="Times New Roman" w:eastAsia="SimSun" w:hAnsi="Times New Roman" w:cs="Times New Roman"/>
          <w:lang w:eastAsia="zh-CN"/>
        </w:rPr>
        <w:t>3.3.  Заказчик обязуется произвести окончательный расчет за оказанные услуги в течение 5 банковских дней с момента получения счета-фактуры и акта оказанных услуг.</w:t>
      </w:r>
    </w:p>
    <w:p w:rsidR="00D11AA5" w:rsidRPr="00D11AA5" w:rsidRDefault="00D11AA5" w:rsidP="00D11A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Датой оплаты считается день списания денежных средств с расчетного счета Заказчика.</w:t>
      </w:r>
    </w:p>
    <w:p w:rsidR="004F2D6A" w:rsidRDefault="004F2D6A" w:rsidP="00D11AA5">
      <w:pPr>
        <w:spacing w:after="0" w:line="240" w:lineRule="auto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:rsidR="004F2D6A" w:rsidRDefault="00D11AA5" w:rsidP="004F2D6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b/>
          <w:snapToGrid w:val="0"/>
          <w:lang w:eastAsia="ru-RU"/>
        </w:rPr>
        <w:t>4. ОТВЕТСТВЕННОСТЬ СТОРОН.</w:t>
      </w:r>
    </w:p>
    <w:p w:rsidR="00C37875" w:rsidRDefault="00D11AA5" w:rsidP="00C378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4.1. При нарушении Договорных обязательств Заказчик уплачивает Исполнителю неустойку (пени) в размере - 0,1 % от стоимости договора начиная со дня следующего после истечения установленного</w:t>
      </w:r>
      <w:r w:rsidR="004F2D6A">
        <w:rPr>
          <w:rFonts w:ascii="Times New Roman" w:eastAsia="Times New Roman" w:hAnsi="Times New Roman" w:cs="Times New Roman"/>
          <w:lang w:eastAsia="ru-RU"/>
        </w:rPr>
        <w:t xml:space="preserve"> Договором </w:t>
      </w:r>
      <w:r w:rsidRPr="00D11AA5">
        <w:rPr>
          <w:rFonts w:ascii="Times New Roman" w:eastAsia="Times New Roman" w:hAnsi="Times New Roman" w:cs="Times New Roman"/>
          <w:lang w:eastAsia="ru-RU"/>
        </w:rPr>
        <w:t>срока исполнения обязательства.</w:t>
      </w:r>
    </w:p>
    <w:p w:rsidR="00D11AA5" w:rsidRPr="00C37875" w:rsidRDefault="00C37875" w:rsidP="00C37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bookmarkStart w:id="0" w:name="_GoBack"/>
      <w:bookmarkEnd w:id="0"/>
      <w:r w:rsidR="00D11AA5" w:rsidRPr="00D11AA5">
        <w:rPr>
          <w:rFonts w:ascii="Times New Roman" w:eastAsia="Times New Roman" w:hAnsi="Times New Roman" w:cs="Times New Roman"/>
          <w:lang w:eastAsia="ru-RU"/>
        </w:rPr>
        <w:t xml:space="preserve">4.2. В случаях ненадлежащего исполнения Исполнителем обязательств по настоящему Договору Исполнитель возмещает Заказчику убытки в полном объеме. Факт причинения ущерба Заказчику должен </w:t>
      </w:r>
      <w:r w:rsidR="00D11AA5" w:rsidRPr="00D11AA5">
        <w:rPr>
          <w:rFonts w:ascii="Times New Roman" w:eastAsia="Times New Roman" w:hAnsi="Times New Roman" w:cs="Times New Roman"/>
          <w:lang w:eastAsia="ru-RU"/>
        </w:rPr>
        <w:lastRenderedPageBreak/>
        <w:t xml:space="preserve">быть подтвержден документально.  </w:t>
      </w:r>
    </w:p>
    <w:p w:rsidR="002D064C" w:rsidRPr="002D064C" w:rsidRDefault="002D064C" w:rsidP="002D0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Заказчик, в соответствии с законодательством Российской Федерации, возмещает ущерб в случае утраты или повреждения имущества гостиницы, а также несет ответственность за иные нарушения порядка проживания и правил противопожарной безопасности.</w:t>
      </w:r>
    </w:p>
    <w:p w:rsidR="00D11AA5" w:rsidRPr="00D11AA5" w:rsidRDefault="002D064C" w:rsidP="00D1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</w:t>
      </w:r>
      <w:r w:rsidR="00D11AA5" w:rsidRPr="00D11AA5">
        <w:rPr>
          <w:rFonts w:ascii="Times New Roman" w:eastAsia="Times New Roman" w:hAnsi="Times New Roman" w:cs="Times New Roman"/>
          <w:lang w:eastAsia="ru-RU"/>
        </w:rPr>
        <w:t>. Уплата неустоек, а также возмещение убытков не освобождает Сторон от исполнения своих обязательств в натуре.</w:t>
      </w:r>
    </w:p>
    <w:p w:rsidR="00D11AA5" w:rsidRPr="00D11AA5" w:rsidRDefault="002D064C" w:rsidP="00D1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</w:t>
      </w:r>
      <w:r w:rsidR="00D11AA5" w:rsidRPr="00D11AA5">
        <w:rPr>
          <w:rFonts w:ascii="Times New Roman" w:eastAsia="Times New Roman" w:hAnsi="Times New Roman" w:cs="Times New Roman"/>
          <w:lang w:eastAsia="ru-RU"/>
        </w:rPr>
        <w:t>. Стороны договорились о неприменении положений ст. 317.1 ГК РФ.</w:t>
      </w:r>
    </w:p>
    <w:p w:rsidR="00D11AA5" w:rsidRPr="00D11AA5" w:rsidRDefault="00D11AA5" w:rsidP="00D11A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1AA5" w:rsidRPr="00D11AA5" w:rsidRDefault="00D11AA5" w:rsidP="00D11A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AA5">
        <w:rPr>
          <w:rFonts w:ascii="Times New Roman" w:eastAsia="Times New Roman" w:hAnsi="Times New Roman" w:cs="Times New Roman"/>
          <w:b/>
          <w:lang w:eastAsia="ru-RU"/>
        </w:rPr>
        <w:t>5. ПОРЯДОК ИЗМЕНЕНИЯ И РАСТОРЖЕНИЯ НАСТОЯЩЕГО ДОГОВОРА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>5.1. Условия настоящего Договора имеют одинаковую юридическую силу для Сторон Договора.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 xml:space="preserve">5.2.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 xml:space="preserve">5.3. </w:t>
      </w:r>
      <w:r w:rsidRPr="00D11AA5">
        <w:rPr>
          <w:rFonts w:ascii="Times New Roman" w:eastAsia="Arial Unicode MS" w:hAnsi="Times New Roman" w:cs="Times New Roman"/>
          <w:color w:val="000000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 xml:space="preserve">5.4. </w:t>
      </w:r>
      <w:r w:rsidRPr="00D11AA5">
        <w:rPr>
          <w:rFonts w:ascii="Times New Roman" w:eastAsia="Times New Roman" w:hAnsi="Times New Roman" w:cs="Times New Roman"/>
          <w:lang w:eastAsia="ru-RU"/>
        </w:rPr>
        <w:t>При изменении реквизитов, а также в случаях реорганизации и ликвидации Стороны обязаны в течение 5 (пяти) дней уведомить друг друга о произошедших изменениях.</w:t>
      </w:r>
    </w:p>
    <w:p w:rsidR="00D11AA5" w:rsidRPr="00D11AA5" w:rsidRDefault="00D11AA5" w:rsidP="00D11A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11AA5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D11AA5"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 w:rsidRPr="00D11AA5">
        <w:rPr>
          <w:rFonts w:ascii="Times New Roman" w:eastAsia="Times New Roman" w:hAnsi="Times New Roman" w:cs="Times New Roman"/>
          <w:lang w:eastAsia="ru-RU"/>
        </w:rPr>
        <w:t xml:space="preserve"> (несвоевременного извещения) об изменении адресов все уведомления, направленные по адресам, указанные в настоящем Договоре, считаются надлежащим уведомлением Сторон.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lang w:eastAsia="ru-RU"/>
        </w:rPr>
      </w:pPr>
    </w:p>
    <w:p w:rsidR="00D11AA5" w:rsidRPr="00D11AA5" w:rsidRDefault="00D11AA5" w:rsidP="00D11AA5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11AA5">
        <w:rPr>
          <w:rFonts w:ascii="Times New Roman" w:eastAsia="Arial Unicode MS" w:hAnsi="Times New Roman" w:cs="Times New Roman"/>
          <w:b/>
          <w:lang w:eastAsia="ru-RU"/>
        </w:rPr>
        <w:t>6. ПРОЧИЕ УСЛОВИЯ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D11AA5">
        <w:rPr>
          <w:rFonts w:ascii="Times New Roman" w:eastAsia="Arial Unicode MS" w:hAnsi="Times New Roman" w:cs="Times New Roman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D11AA5">
        <w:rPr>
          <w:rFonts w:ascii="Times New Roman" w:eastAsia="Arial Unicode MS" w:hAnsi="Times New Roman" w:cs="Times New Roman"/>
          <w:lang w:eastAsia="ru-RU"/>
        </w:rPr>
        <w:t>6.2 Уступка прав требования третьим лицам без согласования Сторон по настоящему Договору не допускается.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D11AA5">
        <w:rPr>
          <w:rFonts w:ascii="Times New Roman" w:eastAsia="Arial Unicode MS" w:hAnsi="Times New Roman" w:cs="Times New Roman"/>
          <w:lang w:eastAsia="ru-RU"/>
        </w:rPr>
        <w:t>6.3. Споры, возникающие, в период действия Договора рассматриваются в Арбитражном суде Ханты-Мансийского автономного округа - Югры. Стороны предусматривают обязательный претензионный порядок регулирования спора. Ответ на претензию должен быть направлен в течение 15 дней с момента получения другой Стороной.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</w:p>
    <w:p w:rsidR="00D11AA5" w:rsidRPr="00D11AA5" w:rsidRDefault="00D11AA5" w:rsidP="00D11AA5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11AA5">
        <w:rPr>
          <w:rFonts w:ascii="Times New Roman" w:eastAsia="Arial Unicode MS" w:hAnsi="Times New Roman" w:cs="Times New Roman"/>
          <w:b/>
          <w:lang w:eastAsia="ru-RU"/>
        </w:rPr>
        <w:t>7. СРОК ДЕЙСТВИЯ ДОГОВОРА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D11AA5">
        <w:rPr>
          <w:rFonts w:ascii="Times New Roman" w:eastAsia="Arial Unicode MS" w:hAnsi="Times New Roman" w:cs="Times New Roman"/>
          <w:lang w:eastAsia="ru-RU"/>
        </w:rPr>
        <w:t xml:space="preserve">7.1. Настоящий Договор вступает в силу с момента подписания его Сторонами и действует </w:t>
      </w:r>
      <w:r w:rsidRPr="00D11AA5">
        <w:rPr>
          <w:rFonts w:ascii="Times New Roman" w:eastAsia="Arial Unicode MS" w:hAnsi="Times New Roman" w:cs="Times New Roman"/>
          <w:lang w:eastAsia="ru-RU"/>
        </w:rPr>
        <w:br/>
        <w:t>по _________________ г., а в части обязанностей сторон до полного исполнения обязательств по ним.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 xml:space="preserve">7.2. При досрочном расторжении Заказчиком Договора по собственной инициативе, Заказчик обязан предупредить об этом Общество за месяц. 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11AA5" w:rsidRPr="00D11AA5" w:rsidRDefault="00D11AA5" w:rsidP="00D11A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b/>
          <w:snapToGrid w:val="0"/>
          <w:lang w:eastAsia="ru-RU"/>
        </w:rPr>
        <w:t>8. ФОРС-МАЖОР</w:t>
      </w:r>
    </w:p>
    <w:p w:rsidR="00D11AA5" w:rsidRPr="00D11AA5" w:rsidRDefault="00D11AA5" w:rsidP="00D11A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 xml:space="preserve">8.1.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 </w:t>
      </w:r>
    </w:p>
    <w:p w:rsidR="00D11AA5" w:rsidRPr="00D11AA5" w:rsidRDefault="00D11AA5" w:rsidP="00D11A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 xml:space="preserve"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</w:t>
      </w:r>
    </w:p>
    <w:p w:rsidR="00D11AA5" w:rsidRPr="00D11AA5" w:rsidRDefault="00D11AA5" w:rsidP="00D11A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 xml:space="preserve">8.3. Если Сторона не направит или несвоевременно направит извещение, предусмотренное в п.8.2 настоящего Договора, то она обязана возместить второй Стороне понесенные второй Стороной убытки. </w:t>
      </w:r>
    </w:p>
    <w:p w:rsidR="00D11AA5" w:rsidRPr="00D11AA5" w:rsidRDefault="00D11AA5" w:rsidP="00D11A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 xml:space="preserve">8.4. В случаях наступления обстоятельств, предусмотренных в п. 8.1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D11AA5" w:rsidRDefault="00D11AA5" w:rsidP="002D0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 xml:space="preserve">8.5. Если наступившие обстоятельства, перечисленные в п. 8.1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2D064C" w:rsidRPr="00D11AA5" w:rsidRDefault="002D064C" w:rsidP="002D0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11AA5" w:rsidRPr="00D11AA5" w:rsidRDefault="00D11AA5" w:rsidP="00D11AA5">
      <w:pPr>
        <w:keepNext/>
        <w:keepLines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AA5">
        <w:rPr>
          <w:rFonts w:ascii="Times New Roman" w:eastAsia="Times New Roman" w:hAnsi="Times New Roman" w:cs="Times New Roman"/>
          <w:b/>
          <w:bCs/>
          <w:lang w:eastAsia="ru-RU"/>
        </w:rPr>
        <w:t>9. АНТИКОРРУПЦИОННАЯ ОГОВОРКА</w:t>
      </w:r>
    </w:p>
    <w:p w:rsidR="00D11AA5" w:rsidRPr="00D11AA5" w:rsidRDefault="00D11AA5" w:rsidP="00D11AA5">
      <w:pPr>
        <w:widowControl w:val="0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 xml:space="preserve">9.1. При исполнении своих обязательств по настоящему Договору, Стороны, их аффилированные лица, </w:t>
      </w: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D11AA5" w:rsidRPr="00D11AA5" w:rsidRDefault="00D11AA5" w:rsidP="00D11AA5">
      <w:pPr>
        <w:widowControl w:val="0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11AA5" w:rsidRPr="00D11AA5" w:rsidRDefault="00D11AA5" w:rsidP="00D11AA5">
      <w:pPr>
        <w:widowControl w:val="0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>9.3.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D11AA5" w:rsidRPr="00D11AA5" w:rsidRDefault="00D11AA5" w:rsidP="00D11AA5">
      <w:pPr>
        <w:widowControl w:val="0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11AA5">
        <w:rPr>
          <w:rFonts w:ascii="Times New Roman" w:eastAsia="Times New Roman" w:hAnsi="Times New Roman" w:cs="Times New Roman"/>
          <w:snapToGrid w:val="0"/>
          <w:lang w:eastAsia="ru-RU"/>
        </w:rPr>
        <w:t>9.4.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D11AA5" w:rsidRPr="00D11AA5" w:rsidRDefault="00D11AA5" w:rsidP="00D11A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</w:p>
    <w:p w:rsidR="00D11AA5" w:rsidRPr="00D11AA5" w:rsidRDefault="00D11AA5" w:rsidP="00D11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D11AA5">
        <w:rPr>
          <w:rFonts w:ascii="Times New Roman" w:eastAsia="Arial Unicode MS" w:hAnsi="Times New Roman" w:cs="Times New Roman"/>
          <w:b/>
          <w:snapToGrid w:val="0"/>
          <w:lang w:eastAsia="ru-RU"/>
        </w:rPr>
        <w:t xml:space="preserve">10. </w:t>
      </w:r>
      <w:r w:rsidRPr="00D11AA5">
        <w:rPr>
          <w:rFonts w:ascii="Times New Roman" w:eastAsia="Arial Unicode MS" w:hAnsi="Times New Roman" w:cs="Times New Roman"/>
          <w:b/>
          <w:lang w:eastAsia="ru-RU"/>
        </w:rPr>
        <w:t>КОНФИДЕНЦИАЛЬНОСТЬ</w:t>
      </w:r>
    </w:p>
    <w:p w:rsidR="00D11AA5" w:rsidRPr="00D11AA5" w:rsidRDefault="00D11AA5" w:rsidP="00D11A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D11AA5">
        <w:rPr>
          <w:rFonts w:ascii="Times New Roman" w:eastAsia="Arial Unicode MS" w:hAnsi="Times New Roman" w:cs="Times New Roman"/>
          <w:lang w:eastAsia="ru-RU"/>
        </w:rPr>
        <w:t>10.1.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D11AA5" w:rsidRPr="00D11AA5" w:rsidRDefault="00D11AA5" w:rsidP="00D11A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D11AA5">
        <w:rPr>
          <w:rFonts w:ascii="Times New Roman" w:eastAsia="Arial Unicode MS" w:hAnsi="Times New Roman" w:cs="Times New Roman"/>
          <w:lang w:eastAsia="ru-RU"/>
        </w:rPr>
        <w:t>10.2. Никакая такая информация не может быть разглашена какой-либо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Договора.</w:t>
      </w:r>
    </w:p>
    <w:p w:rsidR="00D11AA5" w:rsidRPr="00D11AA5" w:rsidRDefault="00D11AA5" w:rsidP="00D11A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D11AA5">
        <w:rPr>
          <w:rFonts w:ascii="Times New Roman" w:eastAsia="Arial Unicode MS" w:hAnsi="Times New Roman" w:cs="Times New Roman"/>
          <w:lang w:eastAsia="ru-RU"/>
        </w:rPr>
        <w:t xml:space="preserve">10.3.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</w:t>
      </w:r>
    </w:p>
    <w:p w:rsidR="00D11AA5" w:rsidRPr="00D11AA5" w:rsidRDefault="00D11AA5" w:rsidP="00D11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C37875" w:rsidRPr="004F2D6A" w:rsidRDefault="00D11AA5" w:rsidP="00C3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11AA5">
        <w:rPr>
          <w:rFonts w:ascii="Times New Roman" w:eastAsia="Times New Roman" w:hAnsi="Times New Roman" w:cs="Times New Roman"/>
          <w:b/>
          <w:bCs/>
          <w:iCs/>
          <w:lang w:eastAsia="ru-RU"/>
        </w:rPr>
        <w:t>11. ЮРИДИЧЕСКИЕ АДРЕСА И РЕКВИЗИТЫ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D11AA5" w:rsidRPr="00D11AA5" w:rsidTr="004F2D6A">
        <w:trPr>
          <w:trHeight w:val="52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875" w:rsidRDefault="00C37875" w:rsidP="00C37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C37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Исполнитель</w:t>
            </w:r>
          </w:p>
          <w:p w:rsidR="00207A3D" w:rsidRPr="00207A3D" w:rsidRDefault="00207A3D" w:rsidP="00207A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07A3D">
              <w:rPr>
                <w:rFonts w:ascii="Times New Roman" w:hAnsi="Times New Roman" w:cs="Times New Roman"/>
                <w:b/>
                <w:snapToGrid w:val="0"/>
              </w:rPr>
              <w:t>АО «</w:t>
            </w:r>
            <w:proofErr w:type="spellStart"/>
            <w:r w:rsidRPr="00207A3D">
              <w:rPr>
                <w:rFonts w:ascii="Times New Roman" w:hAnsi="Times New Roman" w:cs="Times New Roman"/>
                <w:b/>
                <w:snapToGrid w:val="0"/>
              </w:rPr>
              <w:t>Юграавиа</w:t>
            </w:r>
            <w:proofErr w:type="spellEnd"/>
            <w:r w:rsidRPr="00207A3D">
              <w:rPr>
                <w:rFonts w:ascii="Times New Roman" w:hAnsi="Times New Roman" w:cs="Times New Roman"/>
                <w:b/>
                <w:snapToGrid w:val="0"/>
              </w:rPr>
              <w:t>»</w:t>
            </w:r>
          </w:p>
          <w:p w:rsidR="00207A3D" w:rsidRPr="00207A3D" w:rsidRDefault="00207A3D" w:rsidP="00207A3D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7A3D">
              <w:rPr>
                <w:rFonts w:ascii="Times New Roman" w:hAnsi="Times New Roman" w:cs="Times New Roman"/>
              </w:rPr>
              <w:t xml:space="preserve">628012, Российская Федерация, </w:t>
            </w:r>
            <w:r w:rsidRPr="00207A3D">
              <w:rPr>
                <w:rFonts w:ascii="Times New Roman" w:hAnsi="Times New Roman" w:cs="Times New Roman"/>
              </w:rPr>
              <w:br/>
              <w:t>Ханты-Мансийский автономный округ-Югра, г. Ханты-Мансийск, территория Аэропорта</w:t>
            </w:r>
          </w:p>
          <w:p w:rsidR="00207A3D" w:rsidRPr="00207A3D" w:rsidRDefault="00207A3D" w:rsidP="00207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A3D">
              <w:rPr>
                <w:rFonts w:ascii="Times New Roman" w:hAnsi="Times New Roman" w:cs="Times New Roman"/>
                <w:lang w:val="en-US"/>
              </w:rPr>
              <w:t>E</w:t>
            </w:r>
            <w:r w:rsidRPr="00207A3D">
              <w:rPr>
                <w:rFonts w:ascii="Times New Roman" w:hAnsi="Times New Roman" w:cs="Times New Roman"/>
              </w:rPr>
              <w:t>-</w:t>
            </w:r>
            <w:r w:rsidRPr="00207A3D">
              <w:rPr>
                <w:rFonts w:ascii="Times New Roman" w:hAnsi="Times New Roman" w:cs="Times New Roman"/>
                <w:lang w:val="en-US"/>
              </w:rPr>
              <w:t>mail</w:t>
            </w:r>
            <w:r w:rsidRPr="00207A3D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207A3D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info</w:t>
              </w:r>
              <w:r w:rsidRPr="00207A3D">
                <w:rPr>
                  <w:rFonts w:ascii="Times New Roman" w:hAnsi="Times New Roman" w:cs="Times New Roman"/>
                  <w:color w:val="0563C1"/>
                  <w:u w:val="single"/>
                </w:rPr>
                <w:t>@</w:t>
              </w:r>
              <w:proofErr w:type="spellStart"/>
              <w:r w:rsidRPr="00207A3D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ugraavia</w:t>
              </w:r>
              <w:proofErr w:type="spellEnd"/>
              <w:r w:rsidRPr="00207A3D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207A3D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207A3D">
              <w:rPr>
                <w:rFonts w:ascii="Times New Roman" w:hAnsi="Times New Roman" w:cs="Times New Roman"/>
              </w:rPr>
              <w:t xml:space="preserve">;   </w:t>
            </w:r>
            <w:r w:rsidRPr="00207A3D">
              <w:rPr>
                <w:rFonts w:ascii="Times New Roman" w:hAnsi="Times New Roman" w:cs="Times New Roman"/>
              </w:rPr>
              <w:br/>
              <w:t xml:space="preserve">телефон (3467) 354-216,  </w:t>
            </w:r>
            <w:r w:rsidRPr="00207A3D">
              <w:rPr>
                <w:rFonts w:ascii="Times New Roman" w:hAnsi="Times New Roman" w:cs="Times New Roman"/>
              </w:rPr>
              <w:br/>
              <w:t>факс: (3467) 354-138</w:t>
            </w:r>
          </w:p>
          <w:p w:rsidR="00207A3D" w:rsidRPr="00207A3D" w:rsidRDefault="00207A3D" w:rsidP="00207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A3D">
              <w:rPr>
                <w:rFonts w:ascii="Times New Roman" w:hAnsi="Times New Roman" w:cs="Times New Roman"/>
              </w:rPr>
              <w:t xml:space="preserve">ИНН: 8601053210 КПП: 860101001  </w:t>
            </w:r>
            <w:r w:rsidRPr="00207A3D">
              <w:rPr>
                <w:rFonts w:ascii="Times New Roman" w:hAnsi="Times New Roman" w:cs="Times New Roman"/>
              </w:rPr>
              <w:br/>
              <w:t xml:space="preserve">ОГРН: </w:t>
            </w:r>
            <w:proofErr w:type="gramStart"/>
            <w:r w:rsidRPr="00207A3D">
              <w:rPr>
                <w:rFonts w:ascii="Times New Roman" w:hAnsi="Times New Roman" w:cs="Times New Roman"/>
              </w:rPr>
              <w:t>1148601002109;  ОКПО</w:t>
            </w:r>
            <w:proofErr w:type="gramEnd"/>
            <w:r w:rsidRPr="00207A3D">
              <w:rPr>
                <w:rFonts w:ascii="Times New Roman" w:hAnsi="Times New Roman" w:cs="Times New Roman"/>
              </w:rPr>
              <w:t>: 34456852</w:t>
            </w:r>
          </w:p>
          <w:p w:rsidR="00207A3D" w:rsidRPr="00207A3D" w:rsidRDefault="00207A3D" w:rsidP="00207A3D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07A3D">
              <w:rPr>
                <w:rFonts w:ascii="Times New Roman" w:hAnsi="Times New Roman" w:cs="Times New Roman"/>
                <w:snapToGrid w:val="0"/>
              </w:rPr>
              <w:t xml:space="preserve">ЗАПАДНО-СИБИРСКОЕ ОТДЕЛЕНИЕ№8647 </w:t>
            </w:r>
          </w:p>
          <w:p w:rsidR="00207A3D" w:rsidRPr="00207A3D" w:rsidRDefault="00207A3D" w:rsidP="00207A3D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07A3D">
              <w:rPr>
                <w:rFonts w:ascii="Times New Roman" w:hAnsi="Times New Roman" w:cs="Times New Roman"/>
                <w:snapToGrid w:val="0"/>
              </w:rPr>
              <w:t>ПАО СБЕРБАНК г. Тюмень</w:t>
            </w:r>
          </w:p>
          <w:p w:rsidR="00207A3D" w:rsidRPr="00207A3D" w:rsidRDefault="00207A3D" w:rsidP="00207A3D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07A3D">
              <w:rPr>
                <w:rFonts w:ascii="Times New Roman" w:hAnsi="Times New Roman" w:cs="Times New Roman"/>
                <w:snapToGrid w:val="0"/>
              </w:rPr>
              <w:t>р/</w:t>
            </w:r>
            <w:proofErr w:type="spellStart"/>
            <w:r w:rsidRPr="00207A3D">
              <w:rPr>
                <w:rFonts w:ascii="Times New Roman" w:hAnsi="Times New Roman" w:cs="Times New Roman"/>
                <w:snapToGrid w:val="0"/>
              </w:rPr>
              <w:t>сч</w:t>
            </w:r>
            <w:proofErr w:type="spellEnd"/>
            <w:r w:rsidRPr="00207A3D">
              <w:rPr>
                <w:rFonts w:ascii="Times New Roman" w:hAnsi="Times New Roman" w:cs="Times New Roman"/>
                <w:snapToGrid w:val="0"/>
              </w:rPr>
              <w:t>. 40702810767460084910</w:t>
            </w:r>
          </w:p>
          <w:p w:rsidR="00207A3D" w:rsidRPr="00207A3D" w:rsidRDefault="00207A3D" w:rsidP="00207A3D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07A3D">
              <w:rPr>
                <w:rFonts w:ascii="Times New Roman" w:hAnsi="Times New Roman" w:cs="Times New Roman"/>
                <w:snapToGrid w:val="0"/>
              </w:rPr>
              <w:t>БИК 047102651</w:t>
            </w:r>
          </w:p>
          <w:p w:rsidR="00D11AA5" w:rsidRPr="00207A3D" w:rsidRDefault="00D11AA5" w:rsidP="0020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Генеральный директор</w:t>
            </w:r>
          </w:p>
          <w:p w:rsidR="00D11AA5" w:rsidRPr="00207A3D" w:rsidRDefault="00D11AA5" w:rsidP="0020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АО «</w:t>
            </w:r>
            <w:proofErr w:type="spellStart"/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Юграавиа</w:t>
            </w:r>
            <w:proofErr w:type="spellEnd"/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»</w:t>
            </w:r>
          </w:p>
          <w:p w:rsidR="00D11AA5" w:rsidRPr="00207A3D" w:rsidRDefault="00D11AA5" w:rsidP="0020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_________________________</w:t>
            </w:r>
            <w:r w:rsidRPr="00207A3D"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  <w:t>/</w:t>
            </w: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А.Ю. Качура</w:t>
            </w:r>
          </w:p>
          <w:p w:rsidR="00D11AA5" w:rsidRPr="00207A3D" w:rsidRDefault="00D11AA5" w:rsidP="0020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875" w:rsidRDefault="00C37875" w:rsidP="00207A3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Заказчик</w:t>
            </w: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</w:t>
            </w: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    </w:t>
            </w: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  </w:t>
            </w: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</w:t>
            </w: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 </w:t>
            </w: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C37875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D11AA5" w:rsidRPr="00207A3D" w:rsidRDefault="00D11AA5" w:rsidP="00207A3D">
            <w:pPr>
              <w:widowControl w:val="0"/>
              <w:shd w:val="clear" w:color="auto" w:fill="FFFFFF"/>
              <w:tabs>
                <w:tab w:val="left" w:pos="175"/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07A3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________________________</w:t>
            </w:r>
            <w:r w:rsidRPr="00207A3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/                      / </w:t>
            </w:r>
          </w:p>
        </w:tc>
      </w:tr>
    </w:tbl>
    <w:p w:rsidR="00AC0498" w:rsidRPr="005665AB" w:rsidRDefault="00AC0498" w:rsidP="00EF4CDC">
      <w:pPr>
        <w:spacing w:after="0" w:line="240" w:lineRule="auto"/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</w:p>
    <w:sectPr w:rsidR="00AC0498" w:rsidRPr="005665AB" w:rsidSect="005D781F">
      <w:footerReference w:type="default" r:id="rId9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E2" w:rsidRDefault="00553CE2" w:rsidP="004F2D6A">
      <w:pPr>
        <w:spacing w:after="0" w:line="240" w:lineRule="auto"/>
      </w:pPr>
      <w:r>
        <w:separator/>
      </w:r>
    </w:p>
  </w:endnote>
  <w:endnote w:type="continuationSeparator" w:id="0">
    <w:p w:rsidR="00553CE2" w:rsidRDefault="00553CE2" w:rsidP="004F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D6A" w:rsidRDefault="004F2D6A">
    <w:pPr>
      <w:pStyle w:val="a9"/>
    </w:pPr>
  </w:p>
  <w:p w:rsidR="004F2D6A" w:rsidRDefault="004F2D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E2" w:rsidRDefault="00553CE2" w:rsidP="004F2D6A">
      <w:pPr>
        <w:spacing w:after="0" w:line="240" w:lineRule="auto"/>
      </w:pPr>
      <w:r>
        <w:separator/>
      </w:r>
    </w:p>
  </w:footnote>
  <w:footnote w:type="continuationSeparator" w:id="0">
    <w:p w:rsidR="00553CE2" w:rsidRDefault="00553CE2" w:rsidP="004F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16717"/>
    <w:multiLevelType w:val="multilevel"/>
    <w:tmpl w:val="BDE45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B"/>
    <w:rsid w:val="000042E6"/>
    <w:rsid w:val="00004592"/>
    <w:rsid w:val="00011940"/>
    <w:rsid w:val="00015285"/>
    <w:rsid w:val="00030822"/>
    <w:rsid w:val="000404D9"/>
    <w:rsid w:val="0004341C"/>
    <w:rsid w:val="0004498F"/>
    <w:rsid w:val="000467EF"/>
    <w:rsid w:val="00050270"/>
    <w:rsid w:val="00061315"/>
    <w:rsid w:val="000650DD"/>
    <w:rsid w:val="000676A5"/>
    <w:rsid w:val="0007093C"/>
    <w:rsid w:val="00072B55"/>
    <w:rsid w:val="00081C9F"/>
    <w:rsid w:val="000848AF"/>
    <w:rsid w:val="00085EBE"/>
    <w:rsid w:val="00086F1D"/>
    <w:rsid w:val="00087031"/>
    <w:rsid w:val="000A19EF"/>
    <w:rsid w:val="000A703F"/>
    <w:rsid w:val="000C17F3"/>
    <w:rsid w:val="000C3074"/>
    <w:rsid w:val="000C30C2"/>
    <w:rsid w:val="000E7C33"/>
    <w:rsid w:val="00100568"/>
    <w:rsid w:val="0010129C"/>
    <w:rsid w:val="0010297D"/>
    <w:rsid w:val="0010683F"/>
    <w:rsid w:val="00110049"/>
    <w:rsid w:val="001130C6"/>
    <w:rsid w:val="00125386"/>
    <w:rsid w:val="00133365"/>
    <w:rsid w:val="00146A0A"/>
    <w:rsid w:val="0014747F"/>
    <w:rsid w:val="00163164"/>
    <w:rsid w:val="00163A2E"/>
    <w:rsid w:val="00163D2B"/>
    <w:rsid w:val="0018169F"/>
    <w:rsid w:val="0018194E"/>
    <w:rsid w:val="001842E3"/>
    <w:rsid w:val="0019112F"/>
    <w:rsid w:val="001A6759"/>
    <w:rsid w:val="001B279F"/>
    <w:rsid w:val="001B2AE5"/>
    <w:rsid w:val="001C0E6A"/>
    <w:rsid w:val="001C41D2"/>
    <w:rsid w:val="001C7E62"/>
    <w:rsid w:val="001D6408"/>
    <w:rsid w:val="001E0050"/>
    <w:rsid w:val="001E1C20"/>
    <w:rsid w:val="001E67D2"/>
    <w:rsid w:val="001E6BC6"/>
    <w:rsid w:val="001F1CDC"/>
    <w:rsid w:val="001F68A4"/>
    <w:rsid w:val="002004C0"/>
    <w:rsid w:val="00202950"/>
    <w:rsid w:val="002045C6"/>
    <w:rsid w:val="00204F7C"/>
    <w:rsid w:val="00206747"/>
    <w:rsid w:val="00207A3D"/>
    <w:rsid w:val="00222031"/>
    <w:rsid w:val="002326C5"/>
    <w:rsid w:val="00237DFA"/>
    <w:rsid w:val="00242C00"/>
    <w:rsid w:val="00244C09"/>
    <w:rsid w:val="002537F6"/>
    <w:rsid w:val="00263AE6"/>
    <w:rsid w:val="00264C68"/>
    <w:rsid w:val="00292D87"/>
    <w:rsid w:val="00294C3F"/>
    <w:rsid w:val="002A2350"/>
    <w:rsid w:val="002A2C81"/>
    <w:rsid w:val="002A5317"/>
    <w:rsid w:val="002A7A48"/>
    <w:rsid w:val="002B3A44"/>
    <w:rsid w:val="002C5D29"/>
    <w:rsid w:val="002C7E41"/>
    <w:rsid w:val="002D064C"/>
    <w:rsid w:val="002D1C65"/>
    <w:rsid w:val="002D4B86"/>
    <w:rsid w:val="002E5AA5"/>
    <w:rsid w:val="002E6411"/>
    <w:rsid w:val="00300621"/>
    <w:rsid w:val="00302946"/>
    <w:rsid w:val="003148D6"/>
    <w:rsid w:val="003208A4"/>
    <w:rsid w:val="00320C3C"/>
    <w:rsid w:val="00335482"/>
    <w:rsid w:val="003377DD"/>
    <w:rsid w:val="0035029E"/>
    <w:rsid w:val="00355B0A"/>
    <w:rsid w:val="003606C8"/>
    <w:rsid w:val="00361641"/>
    <w:rsid w:val="003644BC"/>
    <w:rsid w:val="00365194"/>
    <w:rsid w:val="00380BB6"/>
    <w:rsid w:val="00394A06"/>
    <w:rsid w:val="00397C4B"/>
    <w:rsid w:val="003A03C4"/>
    <w:rsid w:val="003A2305"/>
    <w:rsid w:val="003A41FE"/>
    <w:rsid w:val="003A6FED"/>
    <w:rsid w:val="003B263E"/>
    <w:rsid w:val="003B76F6"/>
    <w:rsid w:val="003C391C"/>
    <w:rsid w:val="003C5245"/>
    <w:rsid w:val="003E3011"/>
    <w:rsid w:val="00402AB0"/>
    <w:rsid w:val="00406458"/>
    <w:rsid w:val="0041245E"/>
    <w:rsid w:val="00414101"/>
    <w:rsid w:val="004202F7"/>
    <w:rsid w:val="004468BB"/>
    <w:rsid w:val="0045694C"/>
    <w:rsid w:val="004711A1"/>
    <w:rsid w:val="00486C79"/>
    <w:rsid w:val="00493E2B"/>
    <w:rsid w:val="00497822"/>
    <w:rsid w:val="004A4BEA"/>
    <w:rsid w:val="004B58DB"/>
    <w:rsid w:val="004B6827"/>
    <w:rsid w:val="004D49BA"/>
    <w:rsid w:val="004E2AD2"/>
    <w:rsid w:val="004E2F91"/>
    <w:rsid w:val="004E5C2C"/>
    <w:rsid w:val="004E7884"/>
    <w:rsid w:val="004F2D6A"/>
    <w:rsid w:val="00501ED2"/>
    <w:rsid w:val="00503971"/>
    <w:rsid w:val="00504070"/>
    <w:rsid w:val="00504DDA"/>
    <w:rsid w:val="00512391"/>
    <w:rsid w:val="0051576A"/>
    <w:rsid w:val="00522264"/>
    <w:rsid w:val="00526546"/>
    <w:rsid w:val="0053575A"/>
    <w:rsid w:val="00553CE2"/>
    <w:rsid w:val="005665AB"/>
    <w:rsid w:val="00566D39"/>
    <w:rsid w:val="00572BBB"/>
    <w:rsid w:val="005842E6"/>
    <w:rsid w:val="00585952"/>
    <w:rsid w:val="00591AB6"/>
    <w:rsid w:val="005A2765"/>
    <w:rsid w:val="005A75A7"/>
    <w:rsid w:val="005C13F6"/>
    <w:rsid w:val="005C4CE8"/>
    <w:rsid w:val="005D781F"/>
    <w:rsid w:val="005E4DAD"/>
    <w:rsid w:val="005E565D"/>
    <w:rsid w:val="005F46C1"/>
    <w:rsid w:val="005F744A"/>
    <w:rsid w:val="005F7936"/>
    <w:rsid w:val="00624EE9"/>
    <w:rsid w:val="00631147"/>
    <w:rsid w:val="00633047"/>
    <w:rsid w:val="006336CA"/>
    <w:rsid w:val="006378F2"/>
    <w:rsid w:val="006423AD"/>
    <w:rsid w:val="00642D7E"/>
    <w:rsid w:val="00643F94"/>
    <w:rsid w:val="00646305"/>
    <w:rsid w:val="00664B39"/>
    <w:rsid w:val="006672B3"/>
    <w:rsid w:val="00685D56"/>
    <w:rsid w:val="006905A5"/>
    <w:rsid w:val="00696C8C"/>
    <w:rsid w:val="006B0D65"/>
    <w:rsid w:val="006C5F16"/>
    <w:rsid w:val="006C6E12"/>
    <w:rsid w:val="006D2667"/>
    <w:rsid w:val="006E53BA"/>
    <w:rsid w:val="006F008D"/>
    <w:rsid w:val="006F198A"/>
    <w:rsid w:val="006F7C45"/>
    <w:rsid w:val="0070185C"/>
    <w:rsid w:val="00704B7B"/>
    <w:rsid w:val="007107E0"/>
    <w:rsid w:val="007168C6"/>
    <w:rsid w:val="00726438"/>
    <w:rsid w:val="007300D0"/>
    <w:rsid w:val="0074260F"/>
    <w:rsid w:val="00743F4B"/>
    <w:rsid w:val="00745173"/>
    <w:rsid w:val="0074533A"/>
    <w:rsid w:val="0074692A"/>
    <w:rsid w:val="00757B8D"/>
    <w:rsid w:val="00765AB5"/>
    <w:rsid w:val="00766CD2"/>
    <w:rsid w:val="007729E8"/>
    <w:rsid w:val="007800C2"/>
    <w:rsid w:val="00784442"/>
    <w:rsid w:val="0078580A"/>
    <w:rsid w:val="007A6CF7"/>
    <w:rsid w:val="008006BE"/>
    <w:rsid w:val="00801594"/>
    <w:rsid w:val="00812FAA"/>
    <w:rsid w:val="008209A3"/>
    <w:rsid w:val="00820FAF"/>
    <w:rsid w:val="0082539B"/>
    <w:rsid w:val="008301D7"/>
    <w:rsid w:val="00831788"/>
    <w:rsid w:val="00831E18"/>
    <w:rsid w:val="00832A88"/>
    <w:rsid w:val="008352D9"/>
    <w:rsid w:val="00835AA9"/>
    <w:rsid w:val="008365C1"/>
    <w:rsid w:val="00843572"/>
    <w:rsid w:val="0084617A"/>
    <w:rsid w:val="00847B11"/>
    <w:rsid w:val="00851B85"/>
    <w:rsid w:val="00857594"/>
    <w:rsid w:val="00861BA2"/>
    <w:rsid w:val="00862BB9"/>
    <w:rsid w:val="008635B0"/>
    <w:rsid w:val="008679CC"/>
    <w:rsid w:val="0088180E"/>
    <w:rsid w:val="008A2196"/>
    <w:rsid w:val="008A731F"/>
    <w:rsid w:val="008C043F"/>
    <w:rsid w:val="008C1E7C"/>
    <w:rsid w:val="008D2291"/>
    <w:rsid w:val="008D45C2"/>
    <w:rsid w:val="008D6940"/>
    <w:rsid w:val="008E0BFC"/>
    <w:rsid w:val="008F4E8B"/>
    <w:rsid w:val="0090719F"/>
    <w:rsid w:val="0091327F"/>
    <w:rsid w:val="0091461F"/>
    <w:rsid w:val="00941879"/>
    <w:rsid w:val="00941EBC"/>
    <w:rsid w:val="00941FAE"/>
    <w:rsid w:val="00953DCC"/>
    <w:rsid w:val="009552E7"/>
    <w:rsid w:val="0095564E"/>
    <w:rsid w:val="00960E18"/>
    <w:rsid w:val="00962BE5"/>
    <w:rsid w:val="0096660B"/>
    <w:rsid w:val="0096697C"/>
    <w:rsid w:val="00984AE0"/>
    <w:rsid w:val="009874AC"/>
    <w:rsid w:val="00997FF4"/>
    <w:rsid w:val="009A5AEF"/>
    <w:rsid w:val="009C547B"/>
    <w:rsid w:val="009D733F"/>
    <w:rsid w:val="00A042C2"/>
    <w:rsid w:val="00A1040A"/>
    <w:rsid w:val="00A24132"/>
    <w:rsid w:val="00A40138"/>
    <w:rsid w:val="00A4403B"/>
    <w:rsid w:val="00A52EB8"/>
    <w:rsid w:val="00A70065"/>
    <w:rsid w:val="00A77CD6"/>
    <w:rsid w:val="00A8026D"/>
    <w:rsid w:val="00A808BD"/>
    <w:rsid w:val="00AA4BE8"/>
    <w:rsid w:val="00AB3F6F"/>
    <w:rsid w:val="00AB41C2"/>
    <w:rsid w:val="00AC0498"/>
    <w:rsid w:val="00AC0BC0"/>
    <w:rsid w:val="00AC259F"/>
    <w:rsid w:val="00AC50C8"/>
    <w:rsid w:val="00AC6EBE"/>
    <w:rsid w:val="00AD0274"/>
    <w:rsid w:val="00AD5F86"/>
    <w:rsid w:val="00AF50A1"/>
    <w:rsid w:val="00B051C0"/>
    <w:rsid w:val="00B249EA"/>
    <w:rsid w:val="00B2794A"/>
    <w:rsid w:val="00B30A72"/>
    <w:rsid w:val="00B343EE"/>
    <w:rsid w:val="00B35B01"/>
    <w:rsid w:val="00B40E66"/>
    <w:rsid w:val="00B4166E"/>
    <w:rsid w:val="00B47C42"/>
    <w:rsid w:val="00B50316"/>
    <w:rsid w:val="00B54EB1"/>
    <w:rsid w:val="00B80D9D"/>
    <w:rsid w:val="00B915E2"/>
    <w:rsid w:val="00BA2E47"/>
    <w:rsid w:val="00BB0C74"/>
    <w:rsid w:val="00BB183E"/>
    <w:rsid w:val="00BB3047"/>
    <w:rsid w:val="00BB3D83"/>
    <w:rsid w:val="00BC205C"/>
    <w:rsid w:val="00BC469F"/>
    <w:rsid w:val="00BD138A"/>
    <w:rsid w:val="00BD3AD7"/>
    <w:rsid w:val="00BD3F95"/>
    <w:rsid w:val="00BD5516"/>
    <w:rsid w:val="00BE318A"/>
    <w:rsid w:val="00BE5159"/>
    <w:rsid w:val="00BF2CD6"/>
    <w:rsid w:val="00BF7963"/>
    <w:rsid w:val="00C01925"/>
    <w:rsid w:val="00C0294C"/>
    <w:rsid w:val="00C10DB9"/>
    <w:rsid w:val="00C179ED"/>
    <w:rsid w:val="00C20DB2"/>
    <w:rsid w:val="00C22274"/>
    <w:rsid w:val="00C31FB0"/>
    <w:rsid w:val="00C32400"/>
    <w:rsid w:val="00C37875"/>
    <w:rsid w:val="00C40CDC"/>
    <w:rsid w:val="00C46FF5"/>
    <w:rsid w:val="00C50893"/>
    <w:rsid w:val="00C51276"/>
    <w:rsid w:val="00C56872"/>
    <w:rsid w:val="00C81AAB"/>
    <w:rsid w:val="00C86500"/>
    <w:rsid w:val="00C940FD"/>
    <w:rsid w:val="00C94D90"/>
    <w:rsid w:val="00C968C7"/>
    <w:rsid w:val="00CA0B12"/>
    <w:rsid w:val="00CB0CA9"/>
    <w:rsid w:val="00CC4F95"/>
    <w:rsid w:val="00CD4881"/>
    <w:rsid w:val="00CD6CC5"/>
    <w:rsid w:val="00CE00FE"/>
    <w:rsid w:val="00CE1308"/>
    <w:rsid w:val="00CE4358"/>
    <w:rsid w:val="00CE524A"/>
    <w:rsid w:val="00CE52F8"/>
    <w:rsid w:val="00CF3015"/>
    <w:rsid w:val="00D04EB4"/>
    <w:rsid w:val="00D11AA5"/>
    <w:rsid w:val="00D16D81"/>
    <w:rsid w:val="00D17E1E"/>
    <w:rsid w:val="00D2030C"/>
    <w:rsid w:val="00D20743"/>
    <w:rsid w:val="00D215D9"/>
    <w:rsid w:val="00D41AE9"/>
    <w:rsid w:val="00D52FEB"/>
    <w:rsid w:val="00D54035"/>
    <w:rsid w:val="00D56559"/>
    <w:rsid w:val="00D61A19"/>
    <w:rsid w:val="00D71E22"/>
    <w:rsid w:val="00D77D8B"/>
    <w:rsid w:val="00D81F64"/>
    <w:rsid w:val="00D8220C"/>
    <w:rsid w:val="00D94522"/>
    <w:rsid w:val="00DA2A30"/>
    <w:rsid w:val="00DC0F48"/>
    <w:rsid w:val="00DD5989"/>
    <w:rsid w:val="00DD64D7"/>
    <w:rsid w:val="00DE3772"/>
    <w:rsid w:val="00DE519F"/>
    <w:rsid w:val="00DE6A27"/>
    <w:rsid w:val="00DF22CA"/>
    <w:rsid w:val="00E106BB"/>
    <w:rsid w:val="00E163EF"/>
    <w:rsid w:val="00E178F8"/>
    <w:rsid w:val="00E21A82"/>
    <w:rsid w:val="00E23298"/>
    <w:rsid w:val="00E313DF"/>
    <w:rsid w:val="00E32734"/>
    <w:rsid w:val="00E3387A"/>
    <w:rsid w:val="00E40279"/>
    <w:rsid w:val="00E423F9"/>
    <w:rsid w:val="00E51919"/>
    <w:rsid w:val="00E5192A"/>
    <w:rsid w:val="00E53D51"/>
    <w:rsid w:val="00E57331"/>
    <w:rsid w:val="00E60C2E"/>
    <w:rsid w:val="00E6101F"/>
    <w:rsid w:val="00E704DA"/>
    <w:rsid w:val="00E73F45"/>
    <w:rsid w:val="00E8331E"/>
    <w:rsid w:val="00E87D28"/>
    <w:rsid w:val="00E91E26"/>
    <w:rsid w:val="00E9272D"/>
    <w:rsid w:val="00EE34CE"/>
    <w:rsid w:val="00EE44E1"/>
    <w:rsid w:val="00EF182E"/>
    <w:rsid w:val="00EF4CDC"/>
    <w:rsid w:val="00F13A60"/>
    <w:rsid w:val="00F21AC1"/>
    <w:rsid w:val="00F2665C"/>
    <w:rsid w:val="00F344E5"/>
    <w:rsid w:val="00F34B5D"/>
    <w:rsid w:val="00F37824"/>
    <w:rsid w:val="00F44AE8"/>
    <w:rsid w:val="00F45DC9"/>
    <w:rsid w:val="00F513FF"/>
    <w:rsid w:val="00F63A0A"/>
    <w:rsid w:val="00F64AF3"/>
    <w:rsid w:val="00F74474"/>
    <w:rsid w:val="00F75637"/>
    <w:rsid w:val="00F763CA"/>
    <w:rsid w:val="00F76B46"/>
    <w:rsid w:val="00F80AAF"/>
    <w:rsid w:val="00F95FA6"/>
    <w:rsid w:val="00FA1323"/>
    <w:rsid w:val="00FA28D9"/>
    <w:rsid w:val="00FC6D09"/>
    <w:rsid w:val="00FD0412"/>
    <w:rsid w:val="00FF0407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7FD6"/>
  <w15:docId w15:val="{24021FB7-A0AD-4E8F-939A-2C6BF468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5665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07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D6A"/>
  </w:style>
  <w:style w:type="paragraph" w:styleId="a9">
    <w:name w:val="footer"/>
    <w:basedOn w:val="a"/>
    <w:link w:val="aa"/>
    <w:uiPriority w:val="99"/>
    <w:unhideWhenUsed/>
    <w:rsid w:val="004F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raav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3CD0-E022-4C2D-A4B4-F7FD5991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Yurist_3</dc:creator>
  <cp:lastModifiedBy>Николаев</cp:lastModifiedBy>
  <cp:revision>16</cp:revision>
  <cp:lastPrinted>2019-11-06T09:57:00Z</cp:lastPrinted>
  <dcterms:created xsi:type="dcterms:W3CDTF">2020-03-02T08:29:00Z</dcterms:created>
  <dcterms:modified xsi:type="dcterms:W3CDTF">2024-04-04T03:44:00Z</dcterms:modified>
</cp:coreProperties>
</file>